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77" w:rsidRPr="008B11FE" w:rsidRDefault="008B11FE" w:rsidP="001E6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Отчет </w:t>
      </w:r>
      <w:r w:rsidR="001E62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МКОУ «СОШ №3» г. Черкесска</w:t>
      </w:r>
    </w:p>
    <w:p w:rsidR="008B11FE" w:rsidRPr="008B11FE" w:rsidRDefault="001E6277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«О </w:t>
      </w:r>
      <w:r w:rsidR="008B11FE"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работе с одаренными детьми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8B11FE" w:rsidRPr="008B11FE" w:rsidRDefault="001E6277" w:rsidP="001E6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           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Система деятельности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организации работы с одаренными и талантливыми детьми в нашей школе имеет следующее содержание.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Выявление   одаренных и талантливых детей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анализ особых успехов и достижений ученика в классном коллективе;</w:t>
      </w:r>
    </w:p>
    <w:p w:rsid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создание банка данных по талантливым и одаренным детям (по итогам участия в очных и дистанционных конкурсах, олимпиадах, викторинах, конференциях). 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</w:t>
      </w: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одаренным учащимся в самореализации их творческой направленности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для ученика ситуации успеха и уверенности через личностно- ориентированное обучение и воспитание (предметные недели</w:t>
      </w:r>
      <w:proofErr w:type="gramStart"/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и  развитие сети дополнительного образования;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организация и участие в интеллектуальных играх, творческих конкурсах, предметных  олимпиадах школьного, районного, регионального и Всероссийского уровней.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 над развитием познавательной деятельности одаренных школьников: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тематический контроль знаний в рамках учебной деятельности; - контроль за обязательным участием одаренных и талантливых детей в конкурсах разного уровня.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Поощрение одаренных детей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награждение дипломами, грамотами; выдача сертификатов участникам;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Работа с родителями одаренных детей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совместная практическая деятельность одаренного ребенка и родителей.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B11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Работа с педагогами: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профессионального мастерства через курсовую подготовку и аттестацию.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В основе деятельности школы по вопросу развития одаренности ребенка лежат принципы активного создания среды для раскрытия творческих способностей талантливых и одаренных детей, принцип комплексного, всестороннего подхода к решению стратегических проблем развития одаренности у детей.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окружающему миру, физкультуре, ИЗО и технологии. Традиционными в школе являются мероприятия «Предметные недели», районные конкурсы, школьный фестиваль проектно- исследовательских работ, выставка-презентация достижений в области искусства; смотр художественной самодеятельности.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По русскому и литературе большое внимание уделяется развитию творческих способностей, выполнение творческих заданий. Подготовка и участие в конкурсах выразительного художественного чтения.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      Вся работа с одаренными детьми проводится во второй половине дня в рамках внеурочной деятельности.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Работа с одаренными детьми в нашей школе ведется в плане развития организационных, учебно-познавательных, информационных и коммуникативных компетенций через: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олимпиаде «УЧИ.РУ»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Индивидуальную работу (консультации и занятия по направлению)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Массовое участие в различных предметных и внеклассных конкурсах различных уровней.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Интеллектуальные игры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портфолио достижений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8B11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Чествование призеров и победителей.  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Организованы индивидуальные занятия по основным дисциплинам. На таких занятиях дается углубленный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над развитием логического мышления.</w:t>
      </w:r>
    </w:p>
    <w:p w:rsidR="008B11FE" w:rsidRPr="008B11FE" w:rsidRDefault="008B11FE" w:rsidP="008B11F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Учащиеся, посещающие кружки, активно принимают участие в олимпиадах и конкурсах.</w:t>
      </w:r>
    </w:p>
    <w:p w:rsidR="008B11FE" w:rsidRPr="008B11FE" w:rsidRDefault="008B11FE" w:rsidP="008B1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показателем является постоянное увеличение количества участников и призеров различных конкурсов и олимпиад: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11FE" w:rsidRPr="008B11FE" w:rsidRDefault="008B11FE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Результативность участия в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городских</w:t>
      </w:r>
      <w:r w:rsidR="00A87E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7A2D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олимпиадах</w:t>
      </w:r>
      <w:r w:rsidR="007A2DA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3063E6" w:rsidRPr="008B11FE" w:rsidRDefault="008B11FE" w:rsidP="001E6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(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очные мероприятия).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2297"/>
      </w:tblGrid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Аллазов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Али Рустамович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tabs>
                <w:tab w:val="left" w:pos="10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Алиферова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культура 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Койн</w:t>
            </w:r>
            <w:r w:rsidR="00A87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3063E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Яковенко Виктория Геннадьевна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Кябишев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Меремуков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Амин Артурович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Сикалиев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Ашим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Айтекович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Важинская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 xml:space="preserve">Бабаханова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Джатдоев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Азнаур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 xml:space="preserve">Бабаханова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Атоев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Эдуард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Эврикович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Панченко Никита Сергеевич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Канищев Александр Михайлович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 xml:space="preserve">Бабаханова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Думанишева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Лейла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Никулина Виктория Васильевна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Цекова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Бугаева Екатерина Андреевна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Никулина Виктория Васильевна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Думанишева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vAlign w:val="center"/>
          </w:tcPr>
          <w:p w:rsidR="003063E6" w:rsidRPr="003063E6" w:rsidRDefault="003063E6" w:rsidP="00306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Кичук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Елисей Викторович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vAlign w:val="center"/>
          </w:tcPr>
          <w:p w:rsidR="003063E6" w:rsidRPr="003063E6" w:rsidRDefault="003063E6" w:rsidP="00306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Напшев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Зурабович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Сикалиев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Ашим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Айтекович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Куштова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Земцов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Герман Александрович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Братова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Санита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Каншаовна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Думанишева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Черкесский язык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Эльмира Артуровна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Пхешхова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Амина Артуровна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Карданова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Элина Артуровна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Панченко Никита Сергеевич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 xml:space="preserve">Абазинский язык 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Шхагошева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Аиша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297" w:type="dxa"/>
          </w:tcPr>
          <w:p w:rsidR="003063E6" w:rsidRPr="003063E6" w:rsidRDefault="003063E6" w:rsidP="003063E6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63E6" w:rsidRPr="003063E6" w:rsidTr="003063E6">
        <w:tc>
          <w:tcPr>
            <w:tcW w:w="8926" w:type="dxa"/>
            <w:gridSpan w:val="4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ИКТ</w:t>
            </w:r>
          </w:p>
        </w:tc>
      </w:tr>
      <w:tr w:rsidR="003063E6" w:rsidRPr="003063E6" w:rsidTr="003063E6">
        <w:tc>
          <w:tcPr>
            <w:tcW w:w="81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3063E6" w:rsidRPr="003063E6" w:rsidRDefault="003063E6" w:rsidP="003063E6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Третьякова Елизавета Павловна</w:t>
            </w:r>
          </w:p>
        </w:tc>
        <w:tc>
          <w:tcPr>
            <w:tcW w:w="1418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297" w:type="dxa"/>
          </w:tcPr>
          <w:p w:rsidR="003063E6" w:rsidRPr="003063E6" w:rsidRDefault="003063E6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3E6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A87E30" w:rsidRPr="003063E6" w:rsidTr="003063E6">
        <w:tc>
          <w:tcPr>
            <w:tcW w:w="817" w:type="dxa"/>
          </w:tcPr>
          <w:p w:rsidR="00A87E30" w:rsidRPr="003063E6" w:rsidRDefault="00A87E30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A87E30" w:rsidRPr="003063E6" w:rsidRDefault="00A87E30" w:rsidP="00306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30" w:rsidRPr="003063E6" w:rsidRDefault="00A87E30" w:rsidP="00306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87E30" w:rsidRPr="003063E6" w:rsidRDefault="00A87E30" w:rsidP="00306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7E30" w:rsidRPr="008B11FE" w:rsidRDefault="00A87E30" w:rsidP="00A87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Результативность участия в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E62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республиканских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олимпиадах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A87E30" w:rsidRDefault="00A87E30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(</w:t>
      </w: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очные мероприятия).</w:t>
      </w:r>
    </w:p>
    <w:p w:rsidR="00A87E30" w:rsidRPr="008B11FE" w:rsidRDefault="008B11FE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10"/>
        <w:gridCol w:w="1391"/>
        <w:gridCol w:w="2259"/>
        <w:gridCol w:w="1728"/>
      </w:tblGrid>
      <w:tr w:rsidR="00A87E30" w:rsidRPr="003063E6" w:rsidTr="00A87E30">
        <w:tc>
          <w:tcPr>
            <w:tcW w:w="4310" w:type="dxa"/>
          </w:tcPr>
          <w:p w:rsidR="00A87E30" w:rsidRPr="003063E6" w:rsidRDefault="00A87E30" w:rsidP="007E78D1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Никулина Виктория Васильевна</w:t>
            </w:r>
          </w:p>
        </w:tc>
        <w:tc>
          <w:tcPr>
            <w:tcW w:w="1391" w:type="dxa"/>
          </w:tcPr>
          <w:p w:rsidR="00A87E30" w:rsidRPr="003063E6" w:rsidRDefault="00A87E30" w:rsidP="007E78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2259" w:type="dxa"/>
          </w:tcPr>
          <w:p w:rsidR="00A87E30" w:rsidRPr="003063E6" w:rsidRDefault="00A87E30" w:rsidP="007E78D1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728" w:type="dxa"/>
          </w:tcPr>
          <w:p w:rsidR="00A87E30" w:rsidRPr="003063E6" w:rsidRDefault="00A87E30" w:rsidP="00A87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 </w:t>
            </w:r>
          </w:p>
        </w:tc>
      </w:tr>
      <w:tr w:rsidR="00A87E30" w:rsidRPr="003063E6" w:rsidTr="00A87E30">
        <w:tc>
          <w:tcPr>
            <w:tcW w:w="4310" w:type="dxa"/>
          </w:tcPr>
          <w:p w:rsidR="00A87E30" w:rsidRPr="003063E6" w:rsidRDefault="00A87E30" w:rsidP="00A87E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3E6">
              <w:rPr>
                <w:rFonts w:ascii="Times New Roman" w:hAnsi="Times New Roman"/>
                <w:sz w:val="28"/>
                <w:szCs w:val="28"/>
              </w:rPr>
              <w:t>Койн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063E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3063E6">
              <w:rPr>
                <w:rFonts w:ascii="Times New Roman" w:hAnsi="Times New Roman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1391" w:type="dxa"/>
          </w:tcPr>
          <w:p w:rsidR="00A87E30" w:rsidRPr="003063E6" w:rsidRDefault="00A87E30" w:rsidP="00A8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59" w:type="dxa"/>
          </w:tcPr>
          <w:p w:rsidR="00A87E30" w:rsidRPr="003063E6" w:rsidRDefault="00A87E30" w:rsidP="00A87E30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728" w:type="dxa"/>
          </w:tcPr>
          <w:p w:rsidR="00A87E30" w:rsidRDefault="00A87E30" w:rsidP="00A87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  <w:tr w:rsidR="00A87E30" w:rsidRPr="003063E6" w:rsidTr="00A87E30">
        <w:tc>
          <w:tcPr>
            <w:tcW w:w="4310" w:type="dxa"/>
          </w:tcPr>
          <w:p w:rsidR="00A87E30" w:rsidRPr="003063E6" w:rsidRDefault="00A87E30" w:rsidP="00A87E30">
            <w:pPr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Яковенко Виктория Геннадьевна</w:t>
            </w:r>
          </w:p>
        </w:tc>
        <w:tc>
          <w:tcPr>
            <w:tcW w:w="1391" w:type="dxa"/>
          </w:tcPr>
          <w:p w:rsidR="00A87E30" w:rsidRPr="003063E6" w:rsidRDefault="00A87E30" w:rsidP="00A87E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E6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259" w:type="dxa"/>
          </w:tcPr>
          <w:p w:rsidR="00A87E30" w:rsidRPr="003063E6" w:rsidRDefault="00A87E30" w:rsidP="00A87E30">
            <w:r w:rsidRPr="003063E6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728" w:type="dxa"/>
          </w:tcPr>
          <w:p w:rsidR="00A87E30" w:rsidRDefault="00A87E30" w:rsidP="00A87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</w:tr>
    </w:tbl>
    <w:p w:rsidR="008B11FE" w:rsidRPr="008B11FE" w:rsidRDefault="008B11FE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B11FE" w:rsidRPr="008B11FE" w:rsidRDefault="008B11FE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Результативность участия в </w:t>
      </w:r>
      <w:proofErr w:type="gramStart"/>
      <w:r w:rsidRPr="008B11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дистанционных  мероприятиях</w:t>
      </w:r>
      <w:proofErr w:type="gramEnd"/>
      <w:r w:rsidRPr="008B11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B11FE" w:rsidRDefault="008B11FE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gramStart"/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( дистанционные</w:t>
      </w:r>
      <w:proofErr w:type="gramEnd"/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мероприятия)</w:t>
      </w:r>
    </w:p>
    <w:p w:rsidR="00375E98" w:rsidRDefault="00375E98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Учи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В 13 дистанционных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олимпиаадах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приняли участие 700 учащихся</w:t>
      </w:r>
    </w:p>
    <w:p w:rsidR="00375E98" w:rsidRPr="008B11FE" w:rsidRDefault="00375E98" w:rsidP="008B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Победителями и призёрами стали 429 учащихся</w:t>
      </w:r>
    </w:p>
    <w:p w:rsidR="008B11FE" w:rsidRPr="008B11FE" w:rsidRDefault="008B11FE" w:rsidP="004C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18"/>
        <w:gridCol w:w="1388"/>
        <w:gridCol w:w="2701"/>
        <w:gridCol w:w="2387"/>
      </w:tblGrid>
      <w:tr w:rsidR="004C3A09" w:rsidRPr="008B11FE" w:rsidTr="004C3A09"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учащегося</w:t>
            </w:r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</w:t>
            </w:r>
            <w:proofErr w:type="spellEnd"/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  <w:p w:rsidR="004C3A09" w:rsidRPr="008B11FE" w:rsidRDefault="004C3A09" w:rsidP="003063E6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участия</w:t>
            </w:r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A09" w:rsidRPr="008B11FE" w:rsidTr="004C3A09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Думанишева</w:t>
            </w:r>
            <w:proofErr w:type="spellEnd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  <w:p w:rsidR="004C3A09" w:rsidRPr="004C3A09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Думанишева</w:t>
            </w:r>
            <w:proofErr w:type="spellEnd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Лиана</w:t>
            </w:r>
          </w:p>
          <w:p w:rsidR="004C3A09" w:rsidRPr="004C3A09" w:rsidRDefault="004C3A09" w:rsidP="004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Симонян Анна</w:t>
            </w:r>
          </w:p>
          <w:p w:rsidR="004C3A09" w:rsidRPr="008B11FE" w:rsidRDefault="004C3A09" w:rsidP="004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Атоев</w:t>
            </w:r>
            <w:proofErr w:type="spellEnd"/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</w:t>
            </w:r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8, 9, 10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турнир «Лига знаний»</w:t>
            </w:r>
          </w:p>
          <w:p w:rsidR="004C3A09" w:rsidRPr="008B11FE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Default="004C3A09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«500 лучших школ России»</w:t>
            </w:r>
            <w:r w:rsidR="007A2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 место в стране,</w:t>
            </w:r>
          </w:p>
          <w:p w:rsidR="007A2DAF" w:rsidRPr="008B11FE" w:rsidRDefault="007A2DAF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место в республике</w:t>
            </w:r>
          </w:p>
        </w:tc>
      </w:tr>
      <w:tr w:rsidR="004C3A09" w:rsidRPr="008B11FE" w:rsidTr="007A2DAF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Шахов</w:t>
            </w: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Хатуева</w:t>
            </w:r>
            <w:proofErr w:type="spellEnd"/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Кильба</w:t>
            </w:r>
            <w:proofErr w:type="spellEnd"/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Кургаев</w:t>
            </w:r>
            <w:proofErr w:type="spellEnd"/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Даниил Савин, </w:t>
            </w: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</w:t>
            </w:r>
            <w:proofErr w:type="spellEnd"/>
          </w:p>
          <w:p w:rsidR="007A2DAF" w:rsidRPr="008B11FE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Керейтов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  <w:p w:rsidR="007A2DAF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DAF" w:rsidRPr="008B11FE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7A2DAF">
            <w:pPr>
              <w:rPr>
                <w:sz w:val="28"/>
                <w:szCs w:val="28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A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олимпиада по шахматам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C3A09" w:rsidRPr="008B11FE" w:rsidTr="007A2DAF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Шукурова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 Шевцов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Вуков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Савин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Бабаханова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 Ахмедова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Лагучев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Савин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Ислапм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Айбазов</w:t>
            </w:r>
            <w:proofErr w:type="spellEnd"/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Сикалиев</w:t>
            </w:r>
            <w:proofErr w:type="spellEnd"/>
          </w:p>
          <w:p w:rsidR="00A87E30" w:rsidRPr="008B11FE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E30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E30" w:rsidRPr="008B11FE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A87E30">
            <w:pPr>
              <w:rPr>
                <w:sz w:val="28"/>
                <w:szCs w:val="28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8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7A2DAF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олимпиада по русскому языку и литературе</w:t>
            </w:r>
            <w:r w:rsidR="00A8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A8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="00A87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C3A09" w:rsidRPr="008B11FE" w:rsidTr="007A2DAF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375E98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7A2DAF">
            <w:pPr>
              <w:rPr>
                <w:sz w:val="28"/>
                <w:szCs w:val="28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A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A87E30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EDFCFF"/>
              </w:rPr>
              <w:t xml:space="preserve"> </w:t>
            </w:r>
            <w:r w:rsidRPr="00A87E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Зимняя олимпиада по русскому языку для 1-9 классов на </w:t>
            </w:r>
            <w:proofErr w:type="spellStart"/>
            <w:r w:rsidRPr="00A87E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Учи.ру</w:t>
            </w:r>
            <w:proofErr w:type="spell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C3A09" w:rsidRPr="008B11FE" w:rsidTr="007A2DAF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375E98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3063E6">
            <w:pPr>
              <w:rPr>
                <w:sz w:val="28"/>
                <w:szCs w:val="28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7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</w:t>
            </w:r>
            <w:proofErr w:type="gramStart"/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</w:t>
            </w:r>
            <w:r w:rsidR="0037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="0037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Пермский край</w:t>
            </w:r>
            <w:r w:rsidRPr="008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C3A09" w:rsidRPr="008B11FE" w:rsidTr="007A2DAF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375E98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4C3A09" w:rsidRDefault="004C3A09" w:rsidP="003063E6">
            <w:pPr>
              <w:rPr>
                <w:sz w:val="28"/>
                <w:szCs w:val="28"/>
              </w:rPr>
            </w:pPr>
            <w:r w:rsidRPr="004C3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375E98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краераеведческая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онлайн-олимпиада «Кузбасс» для 2-4 классов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09" w:rsidRPr="008B11FE" w:rsidRDefault="004C3A09" w:rsidP="0030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3A09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4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4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4C3A09" w:rsidRDefault="00B52F0A" w:rsidP="004C3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375E98" w:rsidP="004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краеведческая онлайн-викторина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B52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«Открываем Санкт- Петербург»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A09" w:rsidRPr="008B11FE" w:rsidRDefault="00B52F0A" w:rsidP="004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146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олимпиада по русскому языку для 1-9 классов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дипломов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олимпиада «Безопасный интернет» для 1-9 классов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 дипломов победителей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«Безопасные дороги»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диплом победителя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4C3A09" w:rsidRDefault="00152EC2" w:rsidP="0015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по английскому ящику для 1-9 классов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Учи,ру</w:t>
            </w:r>
            <w:proofErr w:type="spellEnd"/>
            <w:proofErr w:type="gramEnd"/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      177 диплом победителя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4C3A09" w:rsidRDefault="00152EC2" w:rsidP="0015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олимпиада «Финансовая грамотность и предпринимательство» для 1- 9 классов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52EC2" w:rsidRPr="008B11FE" w:rsidTr="00375E98">
        <w:tc>
          <w:tcPr>
            <w:tcW w:w="1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дипломов победителей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4C3A09" w:rsidRDefault="00152EC2" w:rsidP="00152EC2">
            <w:pPr>
              <w:rPr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Pr="008B11FE" w:rsidRDefault="00152EC2" w:rsidP="0015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олимпиада по окружающему миру и экологии для 1-9 классов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EC2" w:rsidRDefault="00152EC2" w:rsidP="00152EC2">
            <w:r w:rsidRPr="00A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</w:tbl>
    <w:p w:rsidR="008B11FE" w:rsidRPr="008B11FE" w:rsidRDefault="008B11FE" w:rsidP="008B11F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B11FE" w:rsidRPr="008B11FE" w:rsidRDefault="008B11FE" w:rsidP="008B11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B11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3A09" w:rsidRDefault="003063E6" w:rsidP="004C3A09">
      <w:pPr>
        <w:pStyle w:val="docdata"/>
        <w:spacing w:before="0" w:beforeAutospacing="0" w:after="200" w:afterAutospacing="0"/>
        <w:ind w:firstLine="567"/>
        <w:rPr>
          <w:color w:val="000000"/>
        </w:rPr>
      </w:pPr>
      <w:r>
        <w:rPr>
          <w:color w:val="000000"/>
        </w:rPr>
        <w:t xml:space="preserve">Несмотря на определенные успехи </w:t>
      </w:r>
      <w:r w:rsidR="004C3A09">
        <w:rPr>
          <w:color w:val="000000"/>
        </w:rPr>
        <w:t xml:space="preserve"> </w:t>
      </w:r>
      <w:r>
        <w:rPr>
          <w:color w:val="000000"/>
        </w:rPr>
        <w:t xml:space="preserve"> перед педагогическим коллективом стоит еще немало проблем. Главная проблема кроется в необходимости правильного определения стратегии деятельности педагогического коллектива, использования имеющихся ресурсов. Необходимо обратить внимание на более четкую систему работы с успешными и одаренными детьми.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Система работы с одарёнными детьми предполагает преемственность в деятельности, поэтому в следующем году руководителям МО и учителям – предметникам необходимо обратить особое внимание на сохранение уже имеющихся резервов и активно их использовать. Необходимо искать новые пути повышения мотивации обучающихся для участия в олимпиадах, творческих и интеллектуальных ко</w:t>
      </w:r>
      <w:r w:rsidR="004C3A09">
        <w:rPr>
          <w:color w:val="000000"/>
        </w:rPr>
        <w:t>нкурсах.</w:t>
      </w:r>
      <w:r>
        <w:rPr>
          <w:color w:val="000000"/>
        </w:rPr>
        <w:t xml:space="preserve"> Проблемы работы с одаренными, способными и высоко мотивированными детьми являются приоритетными в системе образовательного процесса и поэтому необходимо создание условий для успешной работы:   </w:t>
      </w:r>
    </w:p>
    <w:p w:rsidR="004C3A09" w:rsidRPr="004C3A09" w:rsidRDefault="003063E6" w:rsidP="004C3A09">
      <w:pPr>
        <w:pStyle w:val="docdata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>осознание важности работы каждым членом коллектива школы и усиление в связи с этим внимания к проблеме формирования положительной мотивации к учению; </w:t>
      </w:r>
    </w:p>
    <w:p w:rsidR="003063E6" w:rsidRDefault="003063E6" w:rsidP="004C3A09">
      <w:pPr>
        <w:pStyle w:val="docdata"/>
        <w:numPr>
          <w:ilvl w:val="0"/>
          <w:numId w:val="6"/>
        </w:numPr>
        <w:spacing w:before="0" w:beforeAutospacing="0" w:after="200" w:afterAutospacing="0"/>
      </w:pPr>
      <w:r>
        <w:rPr>
          <w:color w:val="000000"/>
        </w:rPr>
        <w:t xml:space="preserve">создание и постоянное совершенствование методической системы и предметных подсистем работы с одаренными учащимися. 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063E6" w:rsidRDefault="004C3A09" w:rsidP="004C3A09">
      <w:pPr>
        <w:pStyle w:val="a5"/>
        <w:shd w:val="clear" w:color="auto" w:fill="FFFFFF"/>
        <w:spacing w:before="0" w:beforeAutospacing="0" w:after="0" w:afterAutospacing="0"/>
        <w:ind w:left="57" w:firstLine="567"/>
      </w:pPr>
      <w:r>
        <w:rPr>
          <w:color w:val="181818"/>
        </w:rPr>
        <w:t>В </w:t>
      </w:r>
      <w:r w:rsidR="00152EC2">
        <w:rPr>
          <w:color w:val="181818"/>
        </w:rPr>
        <w:t>школе создаем</w:t>
      </w:r>
      <w:r w:rsidR="003063E6">
        <w:rPr>
          <w:color w:val="181818"/>
        </w:rPr>
        <w:t xml:space="preserve"> условия для развития учащихся с разными уровнями способностей, потому что каждый ребенок талантлив по-своему. Для этого используем разнообразные формы работы и </w:t>
      </w:r>
      <w:r w:rsidR="003063E6">
        <w:rPr>
          <w:color w:val="181818"/>
        </w:rPr>
        <w:lastRenderedPageBreak/>
        <w:t>стремимся организовать деятельность так, чтобы она вызывала у детей положительные эмоции и интерес, обеспечивала развитие творческих способностей учащихся.    Осуществляя эту деятельность (художественную, спортивную или исследовательскую) ребенок должен ощущать вкус и радость победы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</w:pPr>
      <w:r>
        <w:t> 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</w:pPr>
      <w:r>
        <w:rPr>
          <w:b/>
          <w:bCs/>
          <w:color w:val="181818"/>
        </w:rPr>
        <w:t>Выводы: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rFonts w:ascii="Symbol" w:hAnsi="Symbol"/>
          <w:color w:val="181818"/>
        </w:rPr>
        <w:sym w:font="Symbol" w:char="F0B7"/>
      </w:r>
      <w:r>
        <w:rPr>
          <w:color w:val="181818"/>
        </w:rPr>
        <w:t>        в школе в системе организована и ведется работа с одаренными детьми;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rFonts w:ascii="Symbol" w:hAnsi="Symbol"/>
          <w:color w:val="181818"/>
        </w:rPr>
        <w:sym w:font="Symbol" w:char="F0B7"/>
      </w:r>
      <w:r>
        <w:rPr>
          <w:color w:val="181818"/>
        </w:rPr>
        <w:t>        используются активные формы организации работы;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rFonts w:ascii="Symbol" w:hAnsi="Symbol"/>
          <w:color w:val="181818"/>
        </w:rPr>
        <w:sym w:font="Symbol" w:char="F0B7"/>
      </w:r>
      <w:r>
        <w:rPr>
          <w:color w:val="181818"/>
        </w:rPr>
        <w:t>        увеличилось количество участников конкурсов, олимпиад сторонних организаций;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rFonts w:ascii="Symbol" w:hAnsi="Symbol"/>
          <w:color w:val="181818"/>
        </w:rPr>
        <w:sym w:font="Symbol" w:char="F0B7"/>
      </w:r>
      <w:r>
        <w:rPr>
          <w:color w:val="181818"/>
        </w:rPr>
        <w:t>        ведется исследовательская работа одаренными детьми по географии, математике, филологии, биологии;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rFonts w:ascii="Symbol" w:hAnsi="Symbol"/>
          <w:color w:val="181818"/>
        </w:rPr>
        <w:sym w:font="Symbol" w:char="F0B7"/>
      </w:r>
      <w:r>
        <w:rPr>
          <w:color w:val="181818"/>
        </w:rPr>
        <w:t xml:space="preserve">        недостаточно занимаются исследовательской деятельностью с учащимися </w:t>
      </w:r>
      <w:r w:rsidR="004C3A09">
        <w:rPr>
          <w:color w:val="181818"/>
        </w:rPr>
        <w:t>учителя ОБЖ</w:t>
      </w:r>
      <w:r>
        <w:rPr>
          <w:color w:val="181818"/>
        </w:rPr>
        <w:t>, технологии, музыки.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color w:val="181818"/>
        </w:rPr>
        <w:t>     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firstLine="567"/>
      </w:pPr>
      <w:r>
        <w:rPr>
          <w:b/>
          <w:bCs/>
          <w:color w:val="181818"/>
        </w:rPr>
        <w:t>Рекомендации: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</w:pPr>
      <w:r>
        <w:rPr>
          <w:b/>
          <w:bCs/>
          <w:color w:val="181818"/>
        </w:rPr>
        <w:t> </w:t>
      </w:r>
      <w:r>
        <w:rPr>
          <w:color w:val="181818"/>
        </w:rPr>
        <w:t>1. Основная работа с одарёнными детьми должна проводиться на уроке. Все уроки должны быть такими, чтобы дети не просто получали знания, а сами делали открытия. К новой теме учащихся нужно подвести, создав проблемную ситуацию на уроке.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  <w:jc w:val="both"/>
      </w:pPr>
      <w:r>
        <w:rPr>
          <w:color w:val="181818"/>
        </w:rPr>
        <w:t>3.Руководителям ШМО запланировать в следующем учебном году интеллектуальные марафоны по предметам (в рамках предметных недель).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  <w:jc w:val="both"/>
      </w:pPr>
      <w:r>
        <w:rPr>
          <w:color w:val="181818"/>
        </w:rPr>
        <w:t>4. Психологу школы продолжить психологическое наблюдение за наиболее проявившими себя учащимися; дать рекомендации педагогам-</w:t>
      </w:r>
      <w:r w:rsidR="004C3A09">
        <w:rPr>
          <w:color w:val="181818"/>
        </w:rPr>
        <w:t>наставникам.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  <w:jc w:val="both"/>
      </w:pPr>
      <w:r>
        <w:rPr>
          <w:color w:val="181818"/>
        </w:rPr>
        <w:t xml:space="preserve">5. Психологу </w:t>
      </w:r>
      <w:r w:rsidR="004C3A09">
        <w:rPr>
          <w:color w:val="181818"/>
        </w:rPr>
        <w:t>школы провести</w:t>
      </w:r>
      <w:r>
        <w:rPr>
          <w:color w:val="181818"/>
        </w:rPr>
        <w:t xml:space="preserve"> тестирование отдельных учащихся для определения уровня их интеллектуального развития и выявления природных склонностей и способностей.</w:t>
      </w:r>
    </w:p>
    <w:p w:rsidR="003063E6" w:rsidRDefault="003063E6" w:rsidP="004C3A09">
      <w:pPr>
        <w:pStyle w:val="a5"/>
        <w:shd w:val="clear" w:color="auto" w:fill="FFFFFF"/>
        <w:spacing w:before="0" w:beforeAutospacing="0" w:after="0" w:afterAutospacing="0"/>
        <w:ind w:left="57" w:firstLine="567"/>
        <w:jc w:val="both"/>
      </w:pPr>
      <w:r>
        <w:rPr>
          <w:color w:val="181818"/>
        </w:rPr>
        <w:t xml:space="preserve">6.   Учителям необходимо продолжить работу по выявлению одаренных, имеющих высокую мотивацию к обучению </w:t>
      </w:r>
      <w:r w:rsidR="004C3A09">
        <w:rPr>
          <w:color w:val="181818"/>
        </w:rPr>
        <w:t>детей и</w:t>
      </w:r>
      <w:r>
        <w:rPr>
          <w:color w:val="181818"/>
        </w:rPr>
        <w:t xml:space="preserve"> продолжить   подготовку учащихся к участию в олимпиадах </w:t>
      </w:r>
      <w:r w:rsidR="004C3A09">
        <w:rPr>
          <w:color w:val="181818"/>
        </w:rPr>
        <w:t>на уроках и</w:t>
      </w:r>
      <w:r>
        <w:rPr>
          <w:color w:val="181818"/>
        </w:rPr>
        <w:t xml:space="preserve"> во </w:t>
      </w:r>
      <w:r w:rsidR="004C3A09">
        <w:rPr>
          <w:color w:val="181818"/>
        </w:rPr>
        <w:t>внеурочной работе</w:t>
      </w:r>
      <w:r>
        <w:rPr>
          <w:color w:val="181818"/>
        </w:rPr>
        <w:t xml:space="preserve"> по предметам.</w:t>
      </w:r>
    </w:p>
    <w:p w:rsidR="004C3A09" w:rsidRDefault="003063E6" w:rsidP="004C3A09">
      <w:pPr>
        <w:pStyle w:val="a5"/>
        <w:shd w:val="clear" w:color="auto" w:fill="FFFFFF"/>
        <w:spacing w:before="0" w:beforeAutospacing="0" w:after="0" w:afterAutospacing="0" w:line="315" w:lineRule="atLeast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Цель работы на 2023-2024 учебный год:</w:t>
      </w:r>
      <w:r>
        <w:rPr>
          <w:color w:val="000000"/>
        </w:rPr>
        <w:t xml:space="preserve"> совершенствование системы работы с одаренными детьми в рамках общеобразовательного пространства школы.                                                                 </w:t>
      </w:r>
      <w:r>
        <w:rPr>
          <w:b/>
          <w:bCs/>
          <w:color w:val="000000"/>
        </w:rPr>
        <w:t>Задачи:        </w:t>
      </w:r>
    </w:p>
    <w:p w:rsidR="004C3A09" w:rsidRPr="004C3A09" w:rsidRDefault="003063E6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 xml:space="preserve"> провести диагностику </w:t>
      </w:r>
      <w:r w:rsidR="004C3A09">
        <w:rPr>
          <w:color w:val="000000"/>
        </w:rPr>
        <w:t>склонностей,</w:t>
      </w:r>
      <w:r>
        <w:rPr>
          <w:color w:val="000000"/>
        </w:rPr>
        <w:t xml:space="preserve"> обучающихся для выявления их одаренности;</w:t>
      </w:r>
    </w:p>
    <w:p w:rsidR="004C3A09" w:rsidRPr="004C3A09" w:rsidRDefault="004C3A09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 </w:t>
      </w:r>
      <w:r w:rsidR="003063E6">
        <w:rPr>
          <w:color w:val="000000"/>
        </w:rPr>
        <w:t>координировать действия учителей, работающих с одаренными детьми;    </w:t>
      </w:r>
    </w:p>
    <w:p w:rsidR="004C3A09" w:rsidRPr="004C3A09" w:rsidRDefault="004C3A09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 </w:t>
      </w:r>
      <w:r w:rsidR="003063E6">
        <w:rPr>
          <w:color w:val="000000"/>
        </w:rPr>
        <w:t>разработать методические рекомендации по работе с одаренными детьми; </w:t>
      </w:r>
    </w:p>
    <w:p w:rsidR="004C3A09" w:rsidRPr="004C3A09" w:rsidRDefault="004C3A09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 </w:t>
      </w:r>
      <w:r w:rsidR="003063E6">
        <w:rPr>
          <w:color w:val="000000"/>
        </w:rPr>
        <w:t>разработать индивидуальные программы для сопровождения одаренных детей;   </w:t>
      </w:r>
    </w:p>
    <w:p w:rsidR="004C3A09" w:rsidRPr="004C3A09" w:rsidRDefault="004C3A09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 </w:t>
      </w:r>
      <w:r w:rsidR="003063E6">
        <w:rPr>
          <w:color w:val="000000"/>
        </w:rPr>
        <w:t>повысить квалификацию педагогических работников через курсы повышения квалификац</w:t>
      </w:r>
      <w:r>
        <w:rPr>
          <w:color w:val="000000"/>
        </w:rPr>
        <w:t xml:space="preserve">ии, семинары, работу творческих </w:t>
      </w:r>
      <w:r w:rsidR="003063E6">
        <w:rPr>
          <w:color w:val="000000"/>
        </w:rPr>
        <w:t>групп;  </w:t>
      </w:r>
    </w:p>
    <w:p w:rsidR="004C3A09" w:rsidRPr="004C3A09" w:rsidRDefault="003063E6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проводить практические занятия и семинары по исследовательской деятельности с педагогами и учащимися; </w:t>
      </w:r>
    </w:p>
    <w:p w:rsidR="004C3A09" w:rsidRPr="004C3A09" w:rsidRDefault="003063E6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разработать систему подготовки обучающихся к олимпиадам и конкурсам различного уровня;  </w:t>
      </w:r>
    </w:p>
    <w:p w:rsidR="004C3A09" w:rsidRPr="004C3A09" w:rsidRDefault="003063E6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 xml:space="preserve">создать банк данных с содержательными характеристиками одаренных и способных </w:t>
      </w:r>
      <w:r w:rsidR="004C3A09">
        <w:rPr>
          <w:color w:val="000000"/>
        </w:rPr>
        <w:t>детей; </w:t>
      </w:r>
    </w:p>
    <w:p w:rsidR="003063E6" w:rsidRDefault="003063E6" w:rsidP="004C3A0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</w:pPr>
      <w:r>
        <w:rPr>
          <w:color w:val="000000"/>
        </w:rPr>
        <w:t>вести непрерывный мониторинг результативности работы с одаренными детьми.</w:t>
      </w:r>
      <w:r>
        <w:rPr>
          <w:color w:val="181818"/>
          <w:sz w:val="28"/>
          <w:szCs w:val="28"/>
        </w:rPr>
        <w:t xml:space="preserve">         </w:t>
      </w:r>
    </w:p>
    <w:p w:rsidR="003063E6" w:rsidRDefault="003063E6" w:rsidP="003063E6">
      <w:pPr>
        <w:pStyle w:val="a5"/>
        <w:shd w:val="clear" w:color="auto" w:fill="FFFFFF"/>
        <w:spacing w:before="0" w:beforeAutospacing="0" w:after="0" w:afterAutospacing="0" w:line="315" w:lineRule="atLeast"/>
      </w:pPr>
      <w:r>
        <w:t> </w:t>
      </w:r>
    </w:p>
    <w:p w:rsidR="003063E6" w:rsidRDefault="003063E6" w:rsidP="003063E6">
      <w:pPr>
        <w:pStyle w:val="a5"/>
        <w:shd w:val="clear" w:color="auto" w:fill="FFFFFF"/>
        <w:spacing w:before="0" w:beforeAutospacing="0" w:after="0" w:afterAutospacing="0" w:line="315" w:lineRule="atLeast"/>
      </w:pPr>
      <w:r>
        <w:rPr>
          <w:color w:val="181818"/>
        </w:rPr>
        <w:t>Подготовил</w:t>
      </w:r>
      <w:r w:rsidR="004C3A09">
        <w:rPr>
          <w:color w:val="181818"/>
        </w:rPr>
        <w:t>а</w:t>
      </w:r>
      <w:r>
        <w:rPr>
          <w:color w:val="181818"/>
        </w:rPr>
        <w:t>:</w:t>
      </w:r>
    </w:p>
    <w:p w:rsidR="003063E6" w:rsidRDefault="003063E6" w:rsidP="003063E6">
      <w:pPr>
        <w:pStyle w:val="a5"/>
        <w:shd w:val="clear" w:color="auto" w:fill="FFFFFF"/>
        <w:spacing w:before="0" w:beforeAutospacing="0" w:after="200" w:afterAutospacing="0" w:line="315" w:lineRule="atLeast"/>
        <w:ind w:left="57"/>
      </w:pPr>
      <w:r>
        <w:rPr>
          <w:color w:val="181818"/>
        </w:rPr>
        <w:t>Заместитель директора по УВР</w:t>
      </w:r>
      <w:r w:rsidR="004C3A09">
        <w:rPr>
          <w:color w:val="181818"/>
        </w:rPr>
        <w:t xml:space="preserve"> </w:t>
      </w:r>
      <w:r w:rsidR="004C3A09">
        <w:rPr>
          <w:color w:val="181818"/>
          <w:u w:val="single"/>
        </w:rPr>
        <w:t>Иса</w:t>
      </w:r>
      <w:r w:rsidR="00152EC2">
        <w:rPr>
          <w:color w:val="181818"/>
          <w:u w:val="single"/>
        </w:rPr>
        <w:t>ева</w:t>
      </w:r>
      <w:r w:rsidR="004C3A09">
        <w:rPr>
          <w:color w:val="181818"/>
          <w:u w:val="single"/>
        </w:rPr>
        <w:t xml:space="preserve"> Т.В.</w:t>
      </w:r>
      <w:r w:rsidR="001E6277">
        <w:rPr>
          <w:color w:val="181818"/>
        </w:rPr>
        <w:t xml:space="preserve"> </w:t>
      </w:r>
      <w:bookmarkStart w:id="0" w:name="_GoBack"/>
      <w:bookmarkEnd w:id="0"/>
    </w:p>
    <w:p w:rsidR="003063E6" w:rsidRDefault="003063E6" w:rsidP="003063E6">
      <w:pPr>
        <w:pStyle w:val="a5"/>
        <w:spacing w:before="0" w:beforeAutospacing="0" w:after="200" w:afterAutospacing="0"/>
      </w:pPr>
      <w:r>
        <w:t> </w:t>
      </w:r>
    </w:p>
    <w:p w:rsidR="008B11FE" w:rsidRPr="008B11FE" w:rsidRDefault="004C3A09" w:rsidP="001E6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081023" w:rsidRDefault="00081023"/>
    <w:sectPr w:rsidR="00081023" w:rsidSect="001E627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28CC"/>
    <w:multiLevelType w:val="multilevel"/>
    <w:tmpl w:val="A68C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467F"/>
    <w:multiLevelType w:val="hybridMultilevel"/>
    <w:tmpl w:val="036ED1DA"/>
    <w:lvl w:ilvl="0" w:tplc="B882D76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F6442F"/>
    <w:multiLevelType w:val="multilevel"/>
    <w:tmpl w:val="0DA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62EE6"/>
    <w:multiLevelType w:val="multilevel"/>
    <w:tmpl w:val="C6A0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44904"/>
    <w:multiLevelType w:val="multilevel"/>
    <w:tmpl w:val="A82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85806"/>
    <w:multiLevelType w:val="multilevel"/>
    <w:tmpl w:val="40F8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7"/>
    <w:rsid w:val="00081023"/>
    <w:rsid w:val="00152EC2"/>
    <w:rsid w:val="001E6277"/>
    <w:rsid w:val="003063E6"/>
    <w:rsid w:val="00375E98"/>
    <w:rsid w:val="004C3A09"/>
    <w:rsid w:val="007A2DAF"/>
    <w:rsid w:val="008B11FE"/>
    <w:rsid w:val="00A87E30"/>
    <w:rsid w:val="00B52F0A"/>
    <w:rsid w:val="00D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4191-6641-4B0B-B2DA-F7BF3E9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11FE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306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0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466,bqiaagaaeyqcaaagiaiaaapxiqaabf+jaaaaaaaaaaaaaaaaaaaaaaaaaaaaaaaaaaaaaaaaaaaaaaaaaaaaaaaaaaaaaaaaaaaaaaaaaaaaaaaaaaaaaaaaaaaaaaaaaaaaaaaaaaaaaaaaaaaaaaaaaaaaaaaaaaaaaaaaaaaaaaaaaaaaaaaaaaaaaaaaaaaaaaaaaaaaaaaaaaaaaaaaaaaaaaaaaaaaaaa"/>
    <w:basedOn w:val="a"/>
    <w:rsid w:val="0030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3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9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0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25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19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719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2023-06-30T16:52:00Z</dcterms:created>
  <dcterms:modified xsi:type="dcterms:W3CDTF">2023-06-30T16:52:00Z</dcterms:modified>
</cp:coreProperties>
</file>